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E6" w:rsidRDefault="000545E6"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6</w:t>
      </w:r>
    </w:p>
    <w:p w:rsidR="000545E6" w:rsidRDefault="000545E6"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8C1B0E" w:rsidRDefault="008C1B0E"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2A2014" w:rsidRDefault="008C1B0E" w:rsidP="002A2014">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2A2014">
        <w:rPr>
          <w:rStyle w:val="rvts15"/>
          <w:bCs/>
          <w:color w:val="000000"/>
          <w:sz w:val="28"/>
          <w:szCs w:val="28"/>
          <w:bdr w:val="none" w:sz="0" w:space="0" w:color="auto" w:frame="1"/>
          <w:lang w:val="uk-UA"/>
        </w:rPr>
        <w:t>від 19 квітня 2019 року №277</w:t>
      </w:r>
    </w:p>
    <w:p w:rsidR="008C1B0E" w:rsidRDefault="008C1B0E" w:rsidP="002078A1">
      <w:pPr>
        <w:jc w:val="center"/>
        <w:rPr>
          <w:sz w:val="28"/>
          <w:szCs w:val="28"/>
          <w:lang w:val="uk-UA"/>
        </w:rPr>
      </w:pPr>
      <w:bookmarkStart w:id="0" w:name="_GoBack"/>
      <w:bookmarkEnd w:id="0"/>
    </w:p>
    <w:p w:rsidR="008C1B0E" w:rsidRDefault="008C1B0E"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8C1B0E" w:rsidRDefault="008C1B0E"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8C1B0E" w:rsidRDefault="008C1B0E" w:rsidP="008D3C96">
      <w:pPr>
        <w:jc w:val="center"/>
        <w:rPr>
          <w:b/>
          <w:sz w:val="28"/>
          <w:szCs w:val="28"/>
          <w:lang w:val="uk-UA"/>
        </w:rPr>
      </w:pPr>
      <w:r>
        <w:rPr>
          <w:b/>
          <w:sz w:val="28"/>
          <w:szCs w:val="28"/>
          <w:lang w:val="uk-UA"/>
        </w:rPr>
        <w:t xml:space="preserve">головного спеціалісту відділу державного екологічного нагляду (контролю) водних ресурсів – державного інспектора з охорони навколишнього природного середовища Хмельницької області </w:t>
      </w:r>
    </w:p>
    <w:p w:rsidR="000545E6" w:rsidRDefault="000545E6" w:rsidP="000545E6">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8C1B0E" w:rsidRDefault="008C1B0E" w:rsidP="002078A1">
      <w:pPr>
        <w:jc w:val="center"/>
        <w:rPr>
          <w:sz w:val="28"/>
          <w:szCs w:val="28"/>
          <w:lang w:val="uk-UA"/>
        </w:rPr>
      </w:pPr>
    </w:p>
    <w:tbl>
      <w:tblPr>
        <w:tblW w:w="9464" w:type="dxa"/>
        <w:tblLook w:val="00A0" w:firstRow="1" w:lastRow="0" w:firstColumn="1" w:lastColumn="0" w:noHBand="0" w:noVBand="0"/>
      </w:tblPr>
      <w:tblGrid>
        <w:gridCol w:w="2235"/>
        <w:gridCol w:w="7229"/>
      </w:tblGrid>
      <w:tr w:rsidR="008C1B0E" w:rsidRPr="003032CB" w:rsidTr="008D3C96">
        <w:tc>
          <w:tcPr>
            <w:tcW w:w="9464" w:type="dxa"/>
            <w:gridSpan w:val="2"/>
          </w:tcPr>
          <w:p w:rsidR="008C1B0E" w:rsidRPr="003032CB" w:rsidRDefault="008C1B0E">
            <w:pPr>
              <w:jc w:val="center"/>
              <w:rPr>
                <w:sz w:val="22"/>
                <w:szCs w:val="22"/>
                <w:lang w:val="uk-UA"/>
              </w:rPr>
            </w:pPr>
            <w:r w:rsidRPr="003032CB">
              <w:rPr>
                <w:sz w:val="22"/>
                <w:szCs w:val="22"/>
                <w:lang w:val="uk-UA"/>
              </w:rPr>
              <w:t>Загальні умови</w:t>
            </w:r>
          </w:p>
          <w:p w:rsidR="008C1B0E" w:rsidRPr="003032CB" w:rsidRDefault="008C1B0E">
            <w:pPr>
              <w:jc w:val="center"/>
              <w:rPr>
                <w:sz w:val="22"/>
                <w:szCs w:val="22"/>
                <w:lang w:val="uk-UA"/>
              </w:rPr>
            </w:pPr>
          </w:p>
        </w:tc>
      </w:tr>
      <w:tr w:rsidR="008C1B0E" w:rsidRPr="00734838" w:rsidTr="008D3C96">
        <w:tc>
          <w:tcPr>
            <w:tcW w:w="2235" w:type="dxa"/>
          </w:tcPr>
          <w:p w:rsidR="008C1B0E" w:rsidRPr="003032CB" w:rsidRDefault="008C1B0E">
            <w:pPr>
              <w:rPr>
                <w:sz w:val="22"/>
                <w:szCs w:val="22"/>
                <w:lang w:val="en-US"/>
              </w:rPr>
            </w:pPr>
            <w:r w:rsidRPr="003032CB">
              <w:rPr>
                <w:sz w:val="22"/>
                <w:szCs w:val="22"/>
                <w:lang w:val="uk-UA"/>
              </w:rPr>
              <w:t>Посадові обов’язки</w:t>
            </w:r>
          </w:p>
          <w:p w:rsidR="008C1B0E" w:rsidRPr="003032CB" w:rsidRDefault="008C1B0E">
            <w:pPr>
              <w:rPr>
                <w:sz w:val="22"/>
                <w:szCs w:val="22"/>
                <w:lang w:val="en-US"/>
              </w:rPr>
            </w:pPr>
          </w:p>
        </w:tc>
        <w:tc>
          <w:tcPr>
            <w:tcW w:w="7229" w:type="dxa"/>
          </w:tcPr>
          <w:p w:rsidR="008C1B0E" w:rsidRPr="009558FA" w:rsidRDefault="008C1B0E" w:rsidP="00736A47">
            <w:pPr>
              <w:ind w:firstLine="709"/>
              <w:jc w:val="both"/>
              <w:rPr>
                <w:sz w:val="22"/>
                <w:szCs w:val="22"/>
                <w:lang w:val="uk-UA" w:eastAsia="uk-UA"/>
              </w:rPr>
            </w:pPr>
            <w:r w:rsidRPr="009558FA">
              <w:rPr>
                <w:sz w:val="22"/>
                <w:szCs w:val="22"/>
                <w:lang w:val="uk-UA" w:eastAsia="uk-UA"/>
              </w:rPr>
              <w:t>Головний спеціаліст відділу здійснює державний нагляд (контроль):</w:t>
            </w:r>
          </w:p>
          <w:p w:rsidR="008C1B0E" w:rsidRPr="009558FA" w:rsidRDefault="008C1B0E" w:rsidP="00736A47">
            <w:pPr>
              <w:ind w:right="-2" w:firstLine="709"/>
              <w:jc w:val="both"/>
              <w:rPr>
                <w:sz w:val="22"/>
                <w:szCs w:val="22"/>
                <w:lang w:val="uk-UA" w:eastAsia="uk-UA"/>
              </w:rPr>
            </w:pPr>
            <w:r w:rsidRPr="009558FA">
              <w:rPr>
                <w:sz w:val="22"/>
                <w:szCs w:val="22"/>
                <w:lang w:val="uk-UA" w:eastAsia="uk-UA"/>
              </w:rPr>
              <w:t>а)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8C1B0E" w:rsidRPr="009558FA" w:rsidRDefault="008C1B0E" w:rsidP="00736A47">
            <w:pPr>
              <w:tabs>
                <w:tab w:val="left" w:pos="1080"/>
              </w:tabs>
              <w:ind w:right="-32" w:firstLine="709"/>
              <w:jc w:val="both"/>
              <w:rPr>
                <w:sz w:val="22"/>
                <w:szCs w:val="22"/>
                <w:lang w:val="uk-UA" w:eastAsia="uk-UA"/>
              </w:rPr>
            </w:pPr>
            <w:r w:rsidRPr="009558FA">
              <w:rPr>
                <w:sz w:val="22"/>
                <w:szCs w:val="22"/>
                <w:lang w:val="uk-UA" w:eastAsia="uk-UA"/>
              </w:rPr>
              <w:t>б)</w:t>
            </w:r>
            <w:r>
              <w:rPr>
                <w:sz w:val="22"/>
                <w:szCs w:val="22"/>
                <w:lang w:val="uk-UA" w:eastAsia="uk-UA"/>
              </w:rPr>
              <w:t xml:space="preserve"> </w:t>
            </w:r>
            <w:r w:rsidRPr="009558FA">
              <w:rPr>
                <w:sz w:val="22"/>
                <w:szCs w:val="22"/>
                <w:lang w:val="uk-UA" w:eastAsia="uk-UA"/>
              </w:rPr>
              <w:t>про екологічну безпеку, зокрема щодо:</w:t>
            </w:r>
          </w:p>
          <w:p w:rsidR="008C1B0E" w:rsidRPr="009558FA" w:rsidRDefault="008C1B0E" w:rsidP="00736A47">
            <w:pPr>
              <w:tabs>
                <w:tab w:val="left" w:pos="1080"/>
              </w:tabs>
              <w:ind w:right="-32"/>
              <w:jc w:val="both"/>
              <w:rPr>
                <w:sz w:val="22"/>
                <w:szCs w:val="22"/>
                <w:lang w:val="uk-UA" w:eastAsia="uk-UA"/>
              </w:rPr>
            </w:pPr>
            <w:r w:rsidRPr="009558FA">
              <w:rPr>
                <w:sz w:val="22"/>
                <w:szCs w:val="22"/>
                <w:lang w:val="uk-UA" w:eastAsia="uk-UA"/>
              </w:rPr>
              <w:t>наявності та виконання вимог висновків державної екологічної експертизи;</w:t>
            </w:r>
          </w:p>
          <w:p w:rsidR="008C1B0E" w:rsidRPr="009558FA" w:rsidRDefault="008C1B0E" w:rsidP="00736A47">
            <w:pPr>
              <w:tabs>
                <w:tab w:val="left" w:pos="1080"/>
              </w:tabs>
              <w:ind w:right="-32"/>
              <w:jc w:val="both"/>
              <w:rPr>
                <w:sz w:val="22"/>
                <w:szCs w:val="22"/>
                <w:lang w:val="uk-UA" w:eastAsia="uk-UA"/>
              </w:rPr>
            </w:pPr>
            <w:r w:rsidRPr="009558FA">
              <w:rPr>
                <w:sz w:val="22"/>
                <w:szCs w:val="22"/>
                <w:lang w:val="uk-UA" w:eastAsia="uk-UA"/>
              </w:rPr>
              <w:t>наявності та виконання висновків з оцінки впливу на довкілля;</w:t>
            </w:r>
          </w:p>
          <w:p w:rsidR="008C1B0E" w:rsidRPr="009558FA" w:rsidRDefault="008C1B0E" w:rsidP="00736A47">
            <w:pPr>
              <w:tabs>
                <w:tab w:val="left" w:pos="1080"/>
              </w:tabs>
              <w:ind w:right="-32"/>
              <w:jc w:val="both"/>
              <w:rPr>
                <w:sz w:val="22"/>
                <w:szCs w:val="22"/>
                <w:lang w:val="uk-UA" w:eastAsia="uk-UA"/>
              </w:rPr>
            </w:pPr>
            <w:r w:rsidRPr="009558FA">
              <w:rPr>
                <w:sz w:val="22"/>
                <w:szCs w:val="22"/>
                <w:lang w:val="uk-UA" w:eastAsia="uk-UA"/>
              </w:rPr>
              <w:t>під час провадження видів діяльності, що становлять підвищену екологічну небезпеку;</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в) про охорону, раціональне використання вод та відтворення водних ресурсів, зокрема щодо:</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виконання державних цільових, міждержавних та регіональних програм використання і охорони вод, відтворення водних ресурсів;</w:t>
            </w:r>
          </w:p>
          <w:p w:rsidR="008C1B0E" w:rsidRPr="009558FA" w:rsidRDefault="008C1B0E" w:rsidP="00736A47">
            <w:pPr>
              <w:ind w:right="-144" w:firstLine="709"/>
              <w:jc w:val="both"/>
              <w:rPr>
                <w:sz w:val="22"/>
                <w:szCs w:val="22"/>
                <w:lang w:val="uk-UA" w:eastAsia="uk-UA"/>
              </w:rPr>
            </w:pPr>
            <w:bookmarkStart w:id="1" w:name="n49"/>
            <w:bookmarkEnd w:id="1"/>
            <w:r w:rsidRPr="009558FA">
              <w:rPr>
                <w:sz w:val="22"/>
                <w:szCs w:val="22"/>
                <w:lang w:val="uk-UA" w:eastAsia="uk-UA"/>
              </w:rPr>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8C1B0E" w:rsidRPr="009558FA" w:rsidRDefault="008C1B0E" w:rsidP="00736A47">
            <w:pPr>
              <w:ind w:right="-144" w:firstLine="709"/>
              <w:jc w:val="both"/>
              <w:rPr>
                <w:sz w:val="22"/>
                <w:szCs w:val="22"/>
                <w:lang w:val="uk-UA" w:eastAsia="uk-UA"/>
              </w:rPr>
            </w:pPr>
            <w:bookmarkStart w:id="2" w:name="n50"/>
            <w:bookmarkEnd w:id="2"/>
            <w:r w:rsidRPr="009558FA">
              <w:rPr>
                <w:sz w:val="22"/>
                <w:szCs w:val="22"/>
                <w:lang w:val="uk-UA" w:eastAsia="uk-UA"/>
              </w:rPr>
              <w:t>права державної власності на води;</w:t>
            </w:r>
          </w:p>
          <w:p w:rsidR="008C1B0E" w:rsidRPr="009558FA" w:rsidRDefault="008C1B0E" w:rsidP="00736A47">
            <w:pPr>
              <w:ind w:right="-144" w:firstLine="709"/>
              <w:jc w:val="both"/>
              <w:rPr>
                <w:sz w:val="22"/>
                <w:szCs w:val="22"/>
                <w:lang w:val="uk-UA" w:eastAsia="uk-UA"/>
              </w:rPr>
            </w:pPr>
            <w:bookmarkStart w:id="3" w:name="n51"/>
            <w:bookmarkEnd w:id="3"/>
            <w:r w:rsidRPr="009558FA">
              <w:rPr>
                <w:sz w:val="22"/>
                <w:szCs w:val="22"/>
                <w:lang w:val="uk-UA" w:eastAsia="uk-UA"/>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rsidR="008C1B0E" w:rsidRPr="009558FA" w:rsidRDefault="008C1B0E" w:rsidP="00736A47">
            <w:pPr>
              <w:ind w:right="-144" w:firstLine="709"/>
              <w:jc w:val="both"/>
              <w:rPr>
                <w:sz w:val="22"/>
                <w:szCs w:val="22"/>
                <w:lang w:val="uk-UA" w:eastAsia="uk-UA"/>
              </w:rPr>
            </w:pPr>
            <w:bookmarkStart w:id="4" w:name="n52"/>
            <w:bookmarkEnd w:id="4"/>
            <w:r w:rsidRPr="009558FA">
              <w:rPr>
                <w:sz w:val="22"/>
                <w:szCs w:val="22"/>
                <w:lang w:val="uk-UA" w:eastAsia="uk-UA"/>
              </w:rPr>
              <w:t>дотримання встановленого ре</w:t>
            </w:r>
            <w:r>
              <w:rPr>
                <w:sz w:val="22"/>
                <w:szCs w:val="22"/>
                <w:lang w:val="uk-UA" w:eastAsia="uk-UA"/>
              </w:rPr>
              <w:t xml:space="preserve">жиму господарської діяльності у </w:t>
            </w:r>
            <w:r w:rsidRPr="009558FA">
              <w:rPr>
                <w:sz w:val="22"/>
                <w:szCs w:val="22"/>
                <w:lang w:val="uk-UA" w:eastAsia="uk-UA"/>
              </w:rPr>
              <w:t>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технічних пристроїв;</w:t>
            </w:r>
          </w:p>
          <w:p w:rsidR="008C1B0E" w:rsidRPr="009558FA" w:rsidRDefault="008C1B0E" w:rsidP="00736A47">
            <w:pPr>
              <w:ind w:right="-144" w:firstLine="709"/>
              <w:jc w:val="both"/>
              <w:rPr>
                <w:sz w:val="22"/>
                <w:szCs w:val="22"/>
                <w:lang w:val="uk-UA" w:eastAsia="uk-UA"/>
              </w:rPr>
            </w:pPr>
            <w:bookmarkStart w:id="5" w:name="n53"/>
            <w:bookmarkEnd w:id="5"/>
            <w:r w:rsidRPr="009558FA">
              <w:rPr>
                <w:sz w:val="22"/>
                <w:szCs w:val="22"/>
                <w:lang w:val="uk-UA" w:eastAsia="uk-UA"/>
              </w:rPr>
              <w:t>здійснення водокористувачами заходів із запобігання забрудненню водних об’єктів стічними (дощовими, сніговими) водами, що відводяться з їх території;</w:t>
            </w:r>
          </w:p>
          <w:p w:rsidR="008C1B0E" w:rsidRPr="009558FA" w:rsidRDefault="008C1B0E" w:rsidP="00736A47">
            <w:pPr>
              <w:ind w:right="-32" w:firstLine="709"/>
              <w:jc w:val="both"/>
              <w:rPr>
                <w:sz w:val="22"/>
                <w:szCs w:val="22"/>
                <w:lang w:val="uk-UA" w:eastAsia="uk-UA"/>
              </w:rPr>
            </w:pPr>
            <w:bookmarkStart w:id="6" w:name="n54"/>
            <w:bookmarkEnd w:id="6"/>
            <w:r w:rsidRPr="009558FA">
              <w:rPr>
                <w:sz w:val="22"/>
                <w:szCs w:val="22"/>
                <w:lang w:val="uk-UA" w:eastAsia="uk-UA"/>
              </w:rPr>
              <w:t>здійснення заходів з економного використання водних ресурсів;</w:t>
            </w:r>
          </w:p>
          <w:p w:rsidR="008C1B0E" w:rsidRPr="009558FA" w:rsidRDefault="008C1B0E" w:rsidP="00736A47">
            <w:pPr>
              <w:ind w:right="-32" w:firstLine="709"/>
              <w:jc w:val="both"/>
              <w:rPr>
                <w:sz w:val="22"/>
                <w:szCs w:val="22"/>
                <w:lang w:val="uk-UA" w:eastAsia="uk-UA"/>
              </w:rPr>
            </w:pPr>
            <w:bookmarkStart w:id="7" w:name="n55"/>
            <w:bookmarkEnd w:id="7"/>
            <w:r w:rsidRPr="009558FA">
              <w:rPr>
                <w:sz w:val="22"/>
                <w:szCs w:val="22"/>
                <w:lang w:val="uk-UA" w:eastAsia="uk-UA"/>
              </w:rPr>
              <w:lastRenderedPageBreak/>
              <w:t>використання води (водних об’єктів) відповідно до цілей та умов їх надання водокористувачам;</w:t>
            </w:r>
          </w:p>
          <w:p w:rsidR="008C1B0E" w:rsidRPr="009558FA" w:rsidRDefault="008C1B0E" w:rsidP="00736A47">
            <w:pPr>
              <w:ind w:right="-32" w:firstLine="709"/>
              <w:jc w:val="both"/>
              <w:rPr>
                <w:sz w:val="22"/>
                <w:szCs w:val="22"/>
                <w:lang w:val="uk-UA" w:eastAsia="uk-UA"/>
              </w:rPr>
            </w:pPr>
            <w:bookmarkStart w:id="8" w:name="n56"/>
            <w:bookmarkEnd w:id="8"/>
            <w:r w:rsidRPr="009558FA">
              <w:rPr>
                <w:sz w:val="22"/>
                <w:szCs w:val="22"/>
                <w:lang w:val="uk-UA" w:eastAsia="uk-UA"/>
              </w:rPr>
              <w:t>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 баластних та лляльних вод;</w:t>
            </w:r>
          </w:p>
          <w:p w:rsidR="008C1B0E" w:rsidRPr="009558FA" w:rsidRDefault="008C1B0E" w:rsidP="00736A47">
            <w:pPr>
              <w:ind w:right="-32" w:firstLine="709"/>
              <w:jc w:val="both"/>
              <w:rPr>
                <w:sz w:val="22"/>
                <w:szCs w:val="22"/>
                <w:lang w:val="uk-UA" w:eastAsia="uk-UA"/>
              </w:rPr>
            </w:pPr>
            <w:bookmarkStart w:id="9" w:name="n57"/>
            <w:bookmarkEnd w:id="9"/>
            <w:r w:rsidRPr="009558FA">
              <w:rPr>
                <w:sz w:val="22"/>
                <w:szCs w:val="22"/>
                <w:lang w:val="uk-UA" w:eastAsia="uk-UA"/>
              </w:rPr>
              <w:t>проведення робіт, пов’язаних із ліквідацією наслідків аварій, які можуть спричинити погіршення якості води;</w:t>
            </w:r>
          </w:p>
          <w:p w:rsidR="008C1B0E" w:rsidRPr="009558FA" w:rsidRDefault="008C1B0E" w:rsidP="00736A47">
            <w:pPr>
              <w:ind w:right="-32" w:firstLine="709"/>
              <w:jc w:val="both"/>
              <w:rPr>
                <w:sz w:val="22"/>
                <w:szCs w:val="22"/>
                <w:lang w:val="uk-UA" w:eastAsia="uk-UA"/>
              </w:rPr>
            </w:pPr>
            <w:bookmarkStart w:id="10" w:name="n58"/>
            <w:bookmarkEnd w:id="10"/>
            <w:r w:rsidRPr="009558FA">
              <w:rPr>
                <w:sz w:val="22"/>
                <w:szCs w:val="22"/>
                <w:lang w:val="uk-UA" w:eastAsia="uk-UA"/>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8C1B0E" w:rsidRPr="009558FA" w:rsidRDefault="008C1B0E" w:rsidP="00736A47">
            <w:pPr>
              <w:ind w:right="-32" w:firstLine="709"/>
              <w:jc w:val="both"/>
              <w:rPr>
                <w:sz w:val="22"/>
                <w:szCs w:val="22"/>
                <w:lang w:val="uk-UA" w:eastAsia="uk-UA"/>
              </w:rPr>
            </w:pPr>
            <w:bookmarkStart w:id="11" w:name="n59"/>
            <w:bookmarkEnd w:id="11"/>
            <w:r w:rsidRPr="009558FA">
              <w:rPr>
                <w:sz w:val="22"/>
                <w:szCs w:val="22"/>
                <w:lang w:val="uk-UA" w:eastAsia="uk-UA"/>
              </w:rPr>
              <w:t>здійснення заходів, пов’язаних із запобіганням шкідливій дії води і ліквідацією її наслідків;</w:t>
            </w:r>
          </w:p>
          <w:p w:rsidR="008C1B0E" w:rsidRPr="009558FA" w:rsidRDefault="008C1B0E" w:rsidP="00736A47">
            <w:pPr>
              <w:ind w:right="-32" w:firstLine="709"/>
              <w:jc w:val="both"/>
              <w:rPr>
                <w:sz w:val="22"/>
                <w:szCs w:val="22"/>
                <w:lang w:val="uk-UA" w:eastAsia="uk-UA"/>
              </w:rPr>
            </w:pPr>
            <w:bookmarkStart w:id="12" w:name="n60"/>
            <w:bookmarkEnd w:id="12"/>
            <w:r w:rsidRPr="009558FA">
              <w:rPr>
                <w:sz w:val="22"/>
                <w:szCs w:val="22"/>
                <w:lang w:val="uk-UA" w:eastAsia="uk-UA"/>
              </w:rPr>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(ставки-охолоджувачі теплових і атомних станцій, рибоводні ставки, ставки-відстійники та інші);</w:t>
            </w:r>
          </w:p>
          <w:p w:rsidR="008C1B0E" w:rsidRPr="009558FA" w:rsidRDefault="008C1B0E" w:rsidP="00736A47">
            <w:pPr>
              <w:shd w:val="clear" w:color="auto" w:fill="FFFFFF"/>
              <w:ind w:right="-2" w:firstLine="709"/>
              <w:jc w:val="both"/>
              <w:textAlignment w:val="baseline"/>
              <w:rPr>
                <w:sz w:val="22"/>
                <w:szCs w:val="22"/>
                <w:lang w:val="uk-UA" w:eastAsia="uk-UA"/>
              </w:rPr>
            </w:pPr>
            <w:bookmarkStart w:id="13" w:name="n61"/>
            <w:bookmarkEnd w:id="13"/>
            <w:r w:rsidRPr="009558FA">
              <w:rPr>
                <w:sz w:val="22"/>
                <w:szCs w:val="22"/>
                <w:lang w:val="uk-UA" w:eastAsia="uk-UA"/>
              </w:rPr>
              <w:t>г)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д) проводить перевірки (у тому числі документальні)  із застосуванням  інструментально-лабораторного контролю.</w:t>
            </w:r>
          </w:p>
          <w:p w:rsidR="008C1B0E" w:rsidRPr="009558FA" w:rsidRDefault="008C1B0E" w:rsidP="00736A47">
            <w:pPr>
              <w:shd w:val="clear" w:color="auto" w:fill="FFFFFF"/>
              <w:ind w:right="140" w:firstLine="708"/>
              <w:jc w:val="both"/>
              <w:textAlignment w:val="baseline"/>
              <w:rPr>
                <w:sz w:val="22"/>
                <w:szCs w:val="22"/>
                <w:lang w:val="uk-UA" w:eastAsia="uk-UA"/>
              </w:rPr>
            </w:pPr>
            <w:r w:rsidRPr="009558FA">
              <w:rPr>
                <w:sz w:val="22"/>
                <w:szCs w:val="22"/>
                <w:lang w:val="uk-UA" w:eastAsia="uk-UA"/>
              </w:rPr>
              <w:t>е) державний нагляд (контроль) з інших ресурсів за окремим дорученням керівника;</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3.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відділу,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4.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5. Готує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w:t>
            </w:r>
          </w:p>
          <w:p w:rsidR="008C1B0E" w:rsidRPr="009558FA" w:rsidRDefault="008C1B0E" w:rsidP="00736A47">
            <w:pPr>
              <w:ind w:right="-32"/>
              <w:jc w:val="both"/>
              <w:rPr>
                <w:sz w:val="22"/>
                <w:szCs w:val="22"/>
                <w:lang w:val="uk-UA" w:eastAsia="uk-UA"/>
              </w:rPr>
            </w:pPr>
            <w:r w:rsidRPr="009558FA">
              <w:rPr>
                <w:sz w:val="22"/>
                <w:szCs w:val="22"/>
                <w:lang w:val="uk-UA" w:eastAsia="uk-UA"/>
              </w:rPr>
              <w:tab/>
              <w:t>6.  Готує пропозиції щодо обмеження чи зупинення судовими органами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скидів забруднюючих речовин та лімітів скидів забруднюючих речовин.</w:t>
            </w:r>
          </w:p>
          <w:p w:rsidR="008C1B0E" w:rsidRPr="009558FA" w:rsidRDefault="008C1B0E" w:rsidP="00736A47">
            <w:pPr>
              <w:ind w:right="-32"/>
              <w:jc w:val="both"/>
              <w:rPr>
                <w:sz w:val="22"/>
                <w:szCs w:val="22"/>
                <w:lang w:val="uk-UA" w:eastAsia="uk-UA"/>
              </w:rPr>
            </w:pPr>
            <w:r w:rsidRPr="009558FA">
              <w:rPr>
                <w:sz w:val="22"/>
                <w:szCs w:val="22"/>
                <w:lang w:val="uk-UA" w:eastAsia="uk-UA"/>
              </w:rPr>
              <w:tab/>
              <w:t xml:space="preserve">7.Здійснює розрахунки збитків, заподіяних державі внаслідок порушення законодавства про охорону та раціональне використання </w:t>
            </w:r>
            <w:r w:rsidRPr="009558FA">
              <w:rPr>
                <w:sz w:val="22"/>
                <w:szCs w:val="22"/>
                <w:lang w:val="uk-UA" w:eastAsia="uk-UA"/>
              </w:rPr>
              <w:lastRenderedPageBreak/>
              <w:t>водних ресурсів.</w:t>
            </w:r>
          </w:p>
          <w:p w:rsidR="008C1B0E" w:rsidRPr="009558FA" w:rsidRDefault="008C1B0E" w:rsidP="00736A47">
            <w:pPr>
              <w:tabs>
                <w:tab w:val="left" w:pos="1162"/>
              </w:tabs>
              <w:ind w:right="-32" w:firstLine="709"/>
              <w:jc w:val="both"/>
              <w:rPr>
                <w:sz w:val="22"/>
                <w:szCs w:val="22"/>
                <w:lang w:val="uk-UA" w:eastAsia="uk-UA"/>
              </w:rPr>
            </w:pPr>
            <w:r w:rsidRPr="009558FA">
              <w:rPr>
                <w:sz w:val="22"/>
                <w:szCs w:val="22"/>
                <w:lang w:val="uk-UA" w:eastAsia="uk-UA"/>
              </w:rPr>
              <w:t>8. Готує матеріали про відшкодування збитків, заподіяних державі внаслідок порушення законодавства про охорону та раціональне використання водних ресурсів для пред’явлення в установленому порядку претензій.</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9.   Готує та передає правоохоронним органам матеріали про діяння, в яких вбачаються ознаки кримінального правопорушення.</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10. Готує та вносить у встановленому порядку начальнику відділу пропозиції щодо: видачі, зупинення дії чи анулювання в установленому законодавством порядку дозволів, ліцензій, сертифікатів, висновків, рішень, лімітів,</w:t>
            </w:r>
            <w:r w:rsidR="000545E6">
              <w:rPr>
                <w:sz w:val="22"/>
                <w:szCs w:val="22"/>
                <w:lang w:val="uk-UA" w:eastAsia="uk-UA"/>
              </w:rPr>
              <w:t xml:space="preserve"> </w:t>
            </w:r>
            <w:r w:rsidRPr="009558FA">
              <w:rPr>
                <w:sz w:val="22"/>
                <w:szCs w:val="22"/>
                <w:lang w:val="uk-UA" w:eastAsia="uk-UA"/>
              </w:rPr>
              <w:t>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8C1B0E" w:rsidRPr="009558FA" w:rsidRDefault="008C1B0E" w:rsidP="00736A47">
            <w:pPr>
              <w:ind w:right="-32" w:firstLine="709"/>
              <w:jc w:val="both"/>
              <w:rPr>
                <w:sz w:val="22"/>
                <w:szCs w:val="22"/>
                <w:lang w:val="uk-UA" w:eastAsia="uk-UA"/>
              </w:rPr>
            </w:pPr>
            <w:r w:rsidRPr="009558FA">
              <w:rPr>
                <w:sz w:val="22"/>
                <w:szCs w:val="22"/>
                <w:lang w:val="uk-UA" w:eastAsia="uk-UA"/>
              </w:rPr>
              <w:t>11.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8C1B0E" w:rsidRPr="009558FA" w:rsidRDefault="008C1B0E" w:rsidP="00736A47">
            <w:pPr>
              <w:ind w:firstLine="709"/>
              <w:jc w:val="both"/>
              <w:rPr>
                <w:sz w:val="22"/>
                <w:szCs w:val="22"/>
                <w:lang w:val="uk-UA" w:eastAsia="uk-UA"/>
              </w:rPr>
            </w:pPr>
            <w:r w:rsidRPr="009558FA">
              <w:rPr>
                <w:sz w:val="22"/>
                <w:szCs w:val="22"/>
                <w:lang w:val="uk-UA" w:eastAsia="uk-UA"/>
              </w:rPr>
              <w:t>12.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8C1B0E" w:rsidRPr="009558FA" w:rsidRDefault="008C1B0E" w:rsidP="00736A47">
            <w:pPr>
              <w:ind w:firstLine="709"/>
              <w:jc w:val="both"/>
              <w:rPr>
                <w:sz w:val="22"/>
                <w:szCs w:val="22"/>
                <w:lang w:val="uk-UA" w:eastAsia="uk-UA"/>
              </w:rPr>
            </w:pPr>
            <w:r w:rsidRPr="009558FA">
              <w:rPr>
                <w:sz w:val="22"/>
                <w:szCs w:val="22"/>
                <w:lang w:val="uk-UA" w:eastAsia="uk-UA"/>
              </w:rPr>
              <w:t>13. Розглядає звернення громадян з питань, що належать до  компетенції відділу.</w:t>
            </w:r>
          </w:p>
          <w:p w:rsidR="008C1B0E" w:rsidRPr="009558FA" w:rsidRDefault="008C1B0E" w:rsidP="00736A47">
            <w:pPr>
              <w:ind w:firstLine="709"/>
              <w:jc w:val="both"/>
              <w:rPr>
                <w:sz w:val="22"/>
                <w:szCs w:val="22"/>
                <w:lang w:val="uk-UA" w:eastAsia="uk-UA"/>
              </w:rPr>
            </w:pPr>
            <w:r w:rsidRPr="009558FA">
              <w:rPr>
                <w:sz w:val="22"/>
                <w:szCs w:val="22"/>
                <w:lang w:val="uk-UA" w:eastAsia="uk-UA"/>
              </w:rPr>
              <w:t>14.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8C1B0E" w:rsidRPr="009558FA" w:rsidRDefault="008C1B0E" w:rsidP="00736A47">
            <w:pPr>
              <w:ind w:firstLine="709"/>
              <w:jc w:val="both"/>
              <w:rPr>
                <w:sz w:val="22"/>
                <w:szCs w:val="22"/>
                <w:lang w:val="uk-UA" w:eastAsia="uk-UA"/>
              </w:rPr>
            </w:pPr>
            <w:r w:rsidRPr="009558FA">
              <w:rPr>
                <w:sz w:val="22"/>
                <w:szCs w:val="22"/>
                <w:lang w:val="uk-UA" w:eastAsia="uk-UA"/>
              </w:rPr>
              <w:t>15. Приймає участь у плануванні роботі відділу.</w:t>
            </w:r>
          </w:p>
          <w:p w:rsidR="008C1B0E" w:rsidRPr="009558FA" w:rsidRDefault="008C1B0E" w:rsidP="00736A47">
            <w:pPr>
              <w:shd w:val="clear" w:color="auto" w:fill="FFFFFF"/>
              <w:ind w:firstLine="709"/>
              <w:jc w:val="both"/>
              <w:rPr>
                <w:sz w:val="22"/>
                <w:szCs w:val="22"/>
                <w:lang w:val="uk-UA" w:eastAsia="uk-UA"/>
              </w:rPr>
            </w:pPr>
            <w:r w:rsidRPr="009558FA">
              <w:rPr>
                <w:sz w:val="22"/>
                <w:szCs w:val="22"/>
                <w:lang w:val="uk-UA" w:eastAsia="uk-UA"/>
              </w:rPr>
              <w:t xml:space="preserve">16. Несе персональну відповідальність за неякісне та несвоєчасне виконання завдань покладених на відділ,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8C1B0E" w:rsidRPr="00734838" w:rsidRDefault="008C1B0E" w:rsidP="00736A47">
            <w:pPr>
              <w:ind w:right="-32" w:firstLine="709"/>
              <w:jc w:val="both"/>
              <w:rPr>
                <w:sz w:val="22"/>
                <w:szCs w:val="22"/>
              </w:rPr>
            </w:pPr>
            <w:r w:rsidRPr="009558FA">
              <w:rPr>
                <w:sz w:val="22"/>
                <w:szCs w:val="22"/>
                <w:lang w:val="uk-UA" w:eastAsia="uk-UA"/>
              </w:rPr>
              <w:t>17. Здійснює інші повноваження відповідно до доручень начальника відділу та керівництва Інспекції.</w:t>
            </w:r>
          </w:p>
        </w:tc>
      </w:tr>
    </w:tbl>
    <w:p w:rsidR="008C1B0E" w:rsidRPr="003032CB" w:rsidRDefault="008C1B0E" w:rsidP="002078A1">
      <w:pPr>
        <w:rPr>
          <w:sz w:val="22"/>
          <w:szCs w:val="22"/>
          <w:lang w:val="uk-UA"/>
        </w:rPr>
      </w:pPr>
    </w:p>
    <w:tbl>
      <w:tblPr>
        <w:tblW w:w="9606" w:type="dxa"/>
        <w:tblLook w:val="00A0" w:firstRow="1" w:lastRow="0" w:firstColumn="1" w:lastColumn="0" w:noHBand="0" w:noVBand="0"/>
      </w:tblPr>
      <w:tblGrid>
        <w:gridCol w:w="2802"/>
        <w:gridCol w:w="6804"/>
      </w:tblGrid>
      <w:tr w:rsidR="008C1B0E" w:rsidRPr="003032CB" w:rsidTr="002078A1">
        <w:tc>
          <w:tcPr>
            <w:tcW w:w="2802" w:type="dxa"/>
          </w:tcPr>
          <w:p w:rsidR="008C1B0E" w:rsidRPr="003032CB" w:rsidRDefault="008C1B0E">
            <w:pPr>
              <w:rPr>
                <w:sz w:val="22"/>
                <w:szCs w:val="22"/>
                <w:lang w:val="uk-UA"/>
              </w:rPr>
            </w:pPr>
            <w:r>
              <w:rPr>
                <w:sz w:val="22"/>
                <w:szCs w:val="22"/>
                <w:lang w:val="uk-UA"/>
              </w:rPr>
              <w:t>Умови оплати праці</w:t>
            </w:r>
          </w:p>
        </w:tc>
        <w:tc>
          <w:tcPr>
            <w:tcW w:w="6804" w:type="dxa"/>
          </w:tcPr>
          <w:p w:rsidR="008C1B0E" w:rsidRPr="0008478D" w:rsidRDefault="008C1B0E"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8C1B0E" w:rsidRDefault="008C1B0E"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8C1B0E" w:rsidRDefault="008C1B0E"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8C1B0E" w:rsidRDefault="008C1B0E"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8C1B0E" w:rsidRDefault="008C1B0E" w:rsidP="005E6D6F">
            <w:pPr>
              <w:jc w:val="both"/>
              <w:rPr>
                <w:sz w:val="22"/>
                <w:szCs w:val="22"/>
                <w:lang w:val="uk-UA"/>
              </w:rPr>
            </w:pPr>
            <w:r>
              <w:rPr>
                <w:sz w:val="22"/>
                <w:szCs w:val="22"/>
                <w:lang w:val="uk-UA"/>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p w:rsidR="000545E6" w:rsidRDefault="000545E6" w:rsidP="005E6D6F">
            <w:pPr>
              <w:jc w:val="both"/>
              <w:rPr>
                <w:sz w:val="22"/>
                <w:szCs w:val="22"/>
                <w:lang w:val="uk-UA"/>
              </w:rPr>
            </w:pPr>
          </w:p>
          <w:p w:rsidR="000545E6" w:rsidRPr="003032CB" w:rsidRDefault="000545E6" w:rsidP="005E6D6F">
            <w:pPr>
              <w:jc w:val="both"/>
              <w:rPr>
                <w:sz w:val="22"/>
                <w:szCs w:val="22"/>
                <w:lang w:val="uk-UA"/>
              </w:rPr>
            </w:pPr>
          </w:p>
        </w:tc>
      </w:tr>
      <w:tr w:rsidR="008C1B0E" w:rsidRPr="003032CB" w:rsidTr="002078A1">
        <w:tc>
          <w:tcPr>
            <w:tcW w:w="2802" w:type="dxa"/>
          </w:tcPr>
          <w:p w:rsidR="008C1B0E" w:rsidRPr="003032CB" w:rsidRDefault="008C1B0E">
            <w:pPr>
              <w:rPr>
                <w:sz w:val="22"/>
                <w:szCs w:val="22"/>
                <w:lang w:val="uk-UA"/>
              </w:rPr>
            </w:pPr>
            <w:r w:rsidRPr="003032CB">
              <w:rPr>
                <w:sz w:val="22"/>
                <w:szCs w:val="22"/>
                <w:lang w:val="uk-UA"/>
              </w:rPr>
              <w:t xml:space="preserve">Інформація про </w:t>
            </w:r>
            <w:r w:rsidRPr="003032CB">
              <w:rPr>
                <w:sz w:val="22"/>
                <w:szCs w:val="22"/>
                <w:lang w:val="uk-UA"/>
              </w:rPr>
              <w:lastRenderedPageBreak/>
              <w:t>строковість чи безстроковість призначення на посаду</w:t>
            </w:r>
          </w:p>
          <w:p w:rsidR="008C1B0E" w:rsidRPr="003032CB" w:rsidRDefault="008C1B0E">
            <w:pPr>
              <w:rPr>
                <w:sz w:val="22"/>
                <w:szCs w:val="22"/>
                <w:lang w:val="uk-UA"/>
              </w:rPr>
            </w:pPr>
          </w:p>
        </w:tc>
        <w:tc>
          <w:tcPr>
            <w:tcW w:w="6804" w:type="dxa"/>
          </w:tcPr>
          <w:p w:rsidR="008C1B0E" w:rsidRDefault="008C1B0E" w:rsidP="00541FD3">
            <w:pPr>
              <w:rPr>
                <w:sz w:val="22"/>
                <w:szCs w:val="22"/>
                <w:lang w:val="uk-UA"/>
              </w:rPr>
            </w:pPr>
            <w:r>
              <w:rPr>
                <w:sz w:val="22"/>
                <w:szCs w:val="22"/>
                <w:lang w:val="uk-UA"/>
              </w:rPr>
              <w:lastRenderedPageBreak/>
              <w:t>Безстрокове призначення</w:t>
            </w:r>
          </w:p>
          <w:p w:rsidR="008C1B0E" w:rsidRPr="00DA36D8" w:rsidRDefault="008C1B0E" w:rsidP="00541FD3">
            <w:pPr>
              <w:rPr>
                <w:sz w:val="22"/>
                <w:szCs w:val="22"/>
                <w:lang w:val="uk-UA"/>
              </w:rPr>
            </w:pPr>
          </w:p>
        </w:tc>
      </w:tr>
      <w:tr w:rsidR="008C1B0E" w:rsidRPr="003032CB" w:rsidTr="002078A1">
        <w:tc>
          <w:tcPr>
            <w:tcW w:w="2802" w:type="dxa"/>
          </w:tcPr>
          <w:p w:rsidR="008C1B0E" w:rsidRPr="003032CB" w:rsidRDefault="008C1B0E">
            <w:pPr>
              <w:rPr>
                <w:sz w:val="22"/>
                <w:szCs w:val="22"/>
                <w:lang w:val="uk-UA"/>
              </w:rPr>
            </w:pPr>
            <w:r w:rsidRPr="003032CB">
              <w:rPr>
                <w:sz w:val="22"/>
                <w:szCs w:val="22"/>
                <w:lang w:val="uk-UA"/>
              </w:rPr>
              <w:lastRenderedPageBreak/>
              <w:t>Перелік документів, необхідних для участі в конкурсі, та строк їх подання:</w:t>
            </w:r>
          </w:p>
        </w:tc>
        <w:tc>
          <w:tcPr>
            <w:tcW w:w="6804" w:type="dxa"/>
          </w:tcPr>
          <w:p w:rsidR="008C1B0E" w:rsidRPr="005C7FB2" w:rsidRDefault="008C1B0E">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8C1B0E" w:rsidRPr="005C7FB2" w:rsidRDefault="008C1B0E">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8C1B0E" w:rsidRPr="005C7FB2" w:rsidRDefault="008C1B0E">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8C1B0E" w:rsidRPr="005C7FB2" w:rsidRDefault="008C1B0E">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8C1B0E" w:rsidRPr="005C7FB2" w:rsidRDefault="008C1B0E">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8C1B0E" w:rsidRPr="005C7FB2" w:rsidRDefault="008C1B0E">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8C1B0E" w:rsidRPr="003F0049" w:rsidRDefault="008C1B0E"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8C1B0E" w:rsidRPr="005C7FB2" w:rsidRDefault="008C1B0E" w:rsidP="005C7FB2">
            <w:pPr>
              <w:pStyle w:val="ab"/>
              <w:spacing w:before="0"/>
              <w:ind w:firstLine="0"/>
              <w:jc w:val="both"/>
              <w:rPr>
                <w:rFonts w:ascii="Times New Roman" w:hAnsi="Times New Roman"/>
                <w:sz w:val="22"/>
                <w:szCs w:val="22"/>
                <w:lang w:eastAsia="en-US"/>
              </w:rPr>
            </w:pPr>
          </w:p>
          <w:p w:rsidR="008C1B0E" w:rsidRPr="00F70EA3" w:rsidRDefault="008C1B0E" w:rsidP="00F207A4">
            <w:pPr>
              <w:pStyle w:val="a4"/>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06 травня  2019 року</w:t>
            </w:r>
            <w:r w:rsidRPr="005C7FB2">
              <w:rPr>
                <w:sz w:val="22"/>
                <w:szCs w:val="22"/>
                <w:lang w:eastAsia="en-US"/>
              </w:rPr>
              <w:t xml:space="preserve"> включно.</w:t>
            </w:r>
          </w:p>
        </w:tc>
      </w:tr>
      <w:tr w:rsidR="008C1B0E" w:rsidRPr="003032CB" w:rsidTr="002078A1">
        <w:tc>
          <w:tcPr>
            <w:tcW w:w="2802" w:type="dxa"/>
          </w:tcPr>
          <w:p w:rsidR="008C1B0E" w:rsidRPr="003032CB" w:rsidRDefault="008C1B0E">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8C1B0E" w:rsidRPr="005C7FB2" w:rsidRDefault="008C1B0E" w:rsidP="005C7FB2">
            <w:pPr>
              <w:pStyle w:val="rvps14"/>
              <w:spacing w:before="150" w:beforeAutospacing="0" w:after="150" w:afterAutospacing="0"/>
              <w:textAlignment w:val="baseline"/>
              <w:rPr>
                <w:sz w:val="22"/>
                <w:szCs w:val="22"/>
                <w:lang w:val="uk-UA"/>
              </w:rPr>
            </w:pPr>
            <w:r>
              <w:rPr>
                <w:sz w:val="22"/>
                <w:szCs w:val="22"/>
                <w:lang w:val="uk-UA"/>
              </w:rPr>
              <w:t xml:space="preserve">08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8C1B0E" w:rsidRPr="005C7FB2" w:rsidRDefault="008C1B0E"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8C1B0E" w:rsidRPr="003032CB" w:rsidTr="002078A1">
        <w:tc>
          <w:tcPr>
            <w:tcW w:w="2802" w:type="dxa"/>
          </w:tcPr>
          <w:p w:rsidR="008C1B0E" w:rsidRPr="003032CB" w:rsidRDefault="008C1B0E">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8C1B0E" w:rsidRDefault="008C1B0E" w:rsidP="005C7FB2">
            <w:pPr>
              <w:pStyle w:val="rvps14"/>
              <w:spacing w:before="150" w:beforeAutospacing="0" w:after="150" w:afterAutospacing="0"/>
              <w:textAlignment w:val="baseline"/>
              <w:rPr>
                <w:lang w:val="uk-UA"/>
              </w:rPr>
            </w:pPr>
            <w:r>
              <w:rPr>
                <w:lang w:val="uk-UA"/>
              </w:rPr>
              <w:t xml:space="preserve">Онука Марина Іванівна </w:t>
            </w:r>
          </w:p>
          <w:p w:rsidR="008C1B0E" w:rsidRDefault="008C1B0E" w:rsidP="005C7FB2">
            <w:pPr>
              <w:pStyle w:val="rvps14"/>
              <w:spacing w:before="150" w:beforeAutospacing="0" w:after="150" w:afterAutospacing="0"/>
              <w:textAlignment w:val="baseline"/>
              <w:rPr>
                <w:lang w:val="uk-UA"/>
              </w:rPr>
            </w:pPr>
            <w:r>
              <w:rPr>
                <w:lang w:val="uk-UA"/>
              </w:rPr>
              <w:t>(0382) 70 37 94</w:t>
            </w:r>
          </w:p>
          <w:p w:rsidR="008C1B0E" w:rsidRPr="003032CB" w:rsidRDefault="008C1B0E"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8C1B0E" w:rsidRPr="003032CB" w:rsidTr="002078A1">
        <w:tc>
          <w:tcPr>
            <w:tcW w:w="9606" w:type="dxa"/>
            <w:gridSpan w:val="2"/>
          </w:tcPr>
          <w:p w:rsidR="008C1B0E" w:rsidRPr="003032CB" w:rsidRDefault="008C1B0E">
            <w:pPr>
              <w:pStyle w:val="a4"/>
              <w:ind w:left="-108"/>
              <w:jc w:val="center"/>
              <w:rPr>
                <w:b/>
                <w:sz w:val="22"/>
                <w:szCs w:val="22"/>
                <w:lang w:val="uk-UA"/>
              </w:rPr>
            </w:pPr>
          </w:p>
          <w:p w:rsidR="008C1B0E" w:rsidRPr="003032CB" w:rsidRDefault="008C1B0E">
            <w:pPr>
              <w:pStyle w:val="a4"/>
              <w:ind w:left="-108"/>
              <w:jc w:val="center"/>
              <w:rPr>
                <w:b/>
                <w:sz w:val="22"/>
                <w:szCs w:val="22"/>
                <w:lang w:val="uk-UA"/>
              </w:rPr>
            </w:pPr>
            <w:r w:rsidRPr="003032CB">
              <w:rPr>
                <w:b/>
                <w:sz w:val="22"/>
                <w:szCs w:val="22"/>
                <w:lang w:val="uk-UA"/>
              </w:rPr>
              <w:t>Кваліфікаційні вимоги</w:t>
            </w:r>
          </w:p>
          <w:p w:rsidR="008C1B0E" w:rsidRPr="003032CB" w:rsidRDefault="008C1B0E">
            <w:pPr>
              <w:pStyle w:val="a4"/>
              <w:ind w:left="-108"/>
              <w:jc w:val="center"/>
              <w:rPr>
                <w:b/>
                <w:sz w:val="22"/>
                <w:szCs w:val="22"/>
                <w:lang w:val="uk-UA"/>
              </w:rPr>
            </w:pPr>
          </w:p>
        </w:tc>
      </w:tr>
      <w:tr w:rsidR="008C1B0E" w:rsidRPr="00BE0E86" w:rsidTr="002078A1">
        <w:tc>
          <w:tcPr>
            <w:tcW w:w="2802" w:type="dxa"/>
          </w:tcPr>
          <w:p w:rsidR="008C1B0E" w:rsidRPr="003032CB" w:rsidRDefault="008C1B0E"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8C1B0E" w:rsidRPr="00BE0E86" w:rsidRDefault="008C1B0E" w:rsidP="0017082C">
            <w:pPr>
              <w:pStyle w:val="a4"/>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8C1B0E" w:rsidRPr="003032CB" w:rsidTr="002078A1">
        <w:tc>
          <w:tcPr>
            <w:tcW w:w="2802" w:type="dxa"/>
          </w:tcPr>
          <w:p w:rsidR="008C1B0E" w:rsidRPr="003032CB" w:rsidRDefault="008C1B0E"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8C1B0E" w:rsidRPr="003032CB" w:rsidRDefault="008C1B0E">
            <w:pPr>
              <w:pStyle w:val="a4"/>
              <w:ind w:left="-108"/>
              <w:rPr>
                <w:sz w:val="22"/>
                <w:szCs w:val="22"/>
                <w:lang w:val="uk-UA"/>
              </w:rPr>
            </w:pPr>
            <w:r w:rsidRPr="00F35779">
              <w:rPr>
                <w:sz w:val="22"/>
                <w:szCs w:val="22"/>
                <w:lang w:val="uk-UA"/>
              </w:rPr>
              <w:t>Без вимог</w:t>
            </w:r>
          </w:p>
        </w:tc>
      </w:tr>
      <w:tr w:rsidR="008C1B0E" w:rsidRPr="003032CB" w:rsidTr="002078A1">
        <w:tc>
          <w:tcPr>
            <w:tcW w:w="2802" w:type="dxa"/>
          </w:tcPr>
          <w:p w:rsidR="008C1B0E" w:rsidRPr="003032CB" w:rsidRDefault="008C1B0E"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8C1B0E" w:rsidRPr="003032CB" w:rsidRDefault="008C1B0E">
            <w:pPr>
              <w:pStyle w:val="a4"/>
              <w:ind w:left="-108"/>
              <w:rPr>
                <w:sz w:val="22"/>
                <w:szCs w:val="22"/>
                <w:lang w:val="uk-UA"/>
              </w:rPr>
            </w:pPr>
            <w:r w:rsidRPr="003032CB">
              <w:rPr>
                <w:sz w:val="22"/>
                <w:szCs w:val="22"/>
                <w:lang w:val="uk-UA"/>
              </w:rPr>
              <w:t>Вільне володіння державною мовою</w:t>
            </w:r>
          </w:p>
        </w:tc>
      </w:tr>
      <w:tr w:rsidR="008C1B0E" w:rsidRPr="003032CB" w:rsidTr="002078A1">
        <w:tc>
          <w:tcPr>
            <w:tcW w:w="2802" w:type="dxa"/>
          </w:tcPr>
          <w:p w:rsidR="008C1B0E" w:rsidRPr="003032CB" w:rsidRDefault="008C1B0E"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8C1B0E" w:rsidRPr="003032CB" w:rsidRDefault="008C1B0E">
            <w:pPr>
              <w:pStyle w:val="a4"/>
              <w:ind w:left="-108"/>
              <w:rPr>
                <w:sz w:val="22"/>
                <w:szCs w:val="22"/>
                <w:lang w:val="uk-UA"/>
              </w:rPr>
            </w:pPr>
            <w:r w:rsidRPr="003032CB">
              <w:rPr>
                <w:sz w:val="22"/>
                <w:szCs w:val="22"/>
                <w:lang w:val="uk-UA"/>
              </w:rPr>
              <w:t>Без вимог</w:t>
            </w:r>
          </w:p>
        </w:tc>
      </w:tr>
      <w:tr w:rsidR="008C1B0E" w:rsidRPr="003032CB" w:rsidTr="002078A1">
        <w:tc>
          <w:tcPr>
            <w:tcW w:w="9606" w:type="dxa"/>
            <w:gridSpan w:val="2"/>
          </w:tcPr>
          <w:p w:rsidR="008C1B0E" w:rsidRPr="003032CB" w:rsidRDefault="008C1B0E">
            <w:pPr>
              <w:pStyle w:val="a4"/>
              <w:ind w:left="-108"/>
              <w:jc w:val="center"/>
              <w:rPr>
                <w:b/>
                <w:sz w:val="22"/>
                <w:szCs w:val="22"/>
                <w:lang w:val="uk-UA"/>
              </w:rPr>
            </w:pPr>
          </w:p>
          <w:p w:rsidR="008C1B0E" w:rsidRPr="003032CB" w:rsidRDefault="008C1B0E">
            <w:pPr>
              <w:pStyle w:val="a4"/>
              <w:ind w:left="-108"/>
              <w:jc w:val="center"/>
              <w:rPr>
                <w:b/>
                <w:sz w:val="22"/>
                <w:szCs w:val="22"/>
                <w:lang w:val="uk-UA"/>
              </w:rPr>
            </w:pPr>
            <w:r w:rsidRPr="003032CB">
              <w:rPr>
                <w:b/>
                <w:sz w:val="22"/>
                <w:szCs w:val="22"/>
                <w:lang w:val="uk-UA"/>
              </w:rPr>
              <w:t>Вимоги до компетентності</w:t>
            </w:r>
          </w:p>
          <w:p w:rsidR="008C1B0E" w:rsidRPr="003032CB" w:rsidRDefault="008C1B0E">
            <w:pPr>
              <w:pStyle w:val="a4"/>
              <w:ind w:left="-108"/>
              <w:rPr>
                <w:b/>
                <w:sz w:val="22"/>
                <w:szCs w:val="22"/>
                <w:lang w:val="uk-UA"/>
              </w:rPr>
            </w:pPr>
          </w:p>
        </w:tc>
      </w:tr>
      <w:tr w:rsidR="008C1B0E" w:rsidRPr="003032CB" w:rsidTr="002078A1">
        <w:tc>
          <w:tcPr>
            <w:tcW w:w="2802" w:type="dxa"/>
          </w:tcPr>
          <w:p w:rsidR="008C1B0E" w:rsidRPr="003032CB" w:rsidRDefault="008C1B0E">
            <w:pPr>
              <w:pStyle w:val="a4"/>
              <w:ind w:left="284"/>
              <w:jc w:val="center"/>
              <w:rPr>
                <w:b/>
                <w:sz w:val="22"/>
                <w:szCs w:val="22"/>
                <w:lang w:val="uk-UA"/>
              </w:rPr>
            </w:pPr>
            <w:r w:rsidRPr="003032CB">
              <w:rPr>
                <w:b/>
                <w:sz w:val="22"/>
                <w:szCs w:val="22"/>
                <w:lang w:val="uk-UA"/>
              </w:rPr>
              <w:t>Вимога</w:t>
            </w:r>
          </w:p>
        </w:tc>
        <w:tc>
          <w:tcPr>
            <w:tcW w:w="6804" w:type="dxa"/>
          </w:tcPr>
          <w:p w:rsidR="008C1B0E" w:rsidRPr="003032CB" w:rsidRDefault="008C1B0E">
            <w:pPr>
              <w:pStyle w:val="a4"/>
              <w:ind w:left="-108"/>
              <w:jc w:val="center"/>
              <w:rPr>
                <w:b/>
                <w:sz w:val="22"/>
                <w:szCs w:val="22"/>
                <w:lang w:val="uk-UA"/>
              </w:rPr>
            </w:pPr>
            <w:r w:rsidRPr="003032CB">
              <w:rPr>
                <w:b/>
                <w:sz w:val="22"/>
                <w:szCs w:val="22"/>
                <w:lang w:val="uk-UA"/>
              </w:rPr>
              <w:t>Компоненти вимоги</w:t>
            </w:r>
          </w:p>
          <w:p w:rsidR="008C1B0E" w:rsidRPr="003032CB" w:rsidRDefault="008C1B0E">
            <w:pPr>
              <w:pStyle w:val="a4"/>
              <w:ind w:left="-108"/>
              <w:jc w:val="center"/>
              <w:rPr>
                <w:b/>
                <w:sz w:val="22"/>
                <w:szCs w:val="22"/>
                <w:lang w:val="uk-UA"/>
              </w:rPr>
            </w:pPr>
          </w:p>
        </w:tc>
      </w:tr>
      <w:tr w:rsidR="008C1B0E" w:rsidRPr="002A2014" w:rsidTr="002078A1">
        <w:tc>
          <w:tcPr>
            <w:tcW w:w="2802" w:type="dxa"/>
          </w:tcPr>
          <w:p w:rsidR="008C1B0E" w:rsidRPr="003032CB" w:rsidRDefault="008C1B0E" w:rsidP="00C34BEA">
            <w:pPr>
              <w:rPr>
                <w:sz w:val="22"/>
                <w:szCs w:val="22"/>
                <w:lang w:val="uk-UA"/>
              </w:rPr>
            </w:pPr>
            <w:r w:rsidRPr="003032CB">
              <w:rPr>
                <w:sz w:val="22"/>
                <w:szCs w:val="22"/>
                <w:lang w:val="uk-UA"/>
              </w:rPr>
              <w:t>1. Уміння працювати з комп’ютером</w:t>
            </w:r>
          </w:p>
        </w:tc>
        <w:tc>
          <w:tcPr>
            <w:tcW w:w="6804" w:type="dxa"/>
          </w:tcPr>
          <w:p w:rsidR="008C1B0E" w:rsidRPr="003032CB" w:rsidRDefault="008C1B0E"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8C1B0E" w:rsidRPr="002A2014" w:rsidTr="002078A1">
        <w:tc>
          <w:tcPr>
            <w:tcW w:w="2802" w:type="dxa"/>
          </w:tcPr>
          <w:p w:rsidR="008C1B0E" w:rsidRPr="003032CB" w:rsidRDefault="008C1B0E" w:rsidP="00C34BEA">
            <w:pPr>
              <w:rPr>
                <w:sz w:val="22"/>
                <w:szCs w:val="22"/>
                <w:lang w:val="uk-UA"/>
              </w:rPr>
            </w:pPr>
            <w:r w:rsidRPr="003032CB">
              <w:rPr>
                <w:sz w:val="22"/>
                <w:szCs w:val="22"/>
                <w:lang w:val="uk-UA"/>
              </w:rPr>
              <w:t>2. Необхідні ділові якості</w:t>
            </w:r>
          </w:p>
        </w:tc>
        <w:tc>
          <w:tcPr>
            <w:tcW w:w="6804" w:type="dxa"/>
          </w:tcPr>
          <w:p w:rsidR="008C1B0E" w:rsidRPr="003032CB" w:rsidRDefault="008C1B0E" w:rsidP="005316FB">
            <w:pPr>
              <w:pStyle w:val="a4"/>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 xml:space="preserve">іалогове спілкування (письмове і усне), вміння розподіляти роботу, вміння </w:t>
            </w:r>
            <w:r w:rsidRPr="00F35779">
              <w:rPr>
                <w:sz w:val="22"/>
                <w:szCs w:val="22"/>
                <w:lang w:val="uk-UA"/>
              </w:rPr>
              <w:lastRenderedPageBreak/>
              <w:t>визначати пріоритети, вимогливість, оперативність, здатність концентруватись на деталях</w:t>
            </w:r>
          </w:p>
        </w:tc>
      </w:tr>
      <w:tr w:rsidR="008C1B0E" w:rsidRPr="002A2014" w:rsidTr="002078A1">
        <w:tc>
          <w:tcPr>
            <w:tcW w:w="2802" w:type="dxa"/>
          </w:tcPr>
          <w:p w:rsidR="008C1B0E" w:rsidRPr="003032CB" w:rsidRDefault="008C1B0E" w:rsidP="00C34BEA">
            <w:pPr>
              <w:rPr>
                <w:sz w:val="22"/>
                <w:szCs w:val="22"/>
                <w:lang w:val="uk-UA"/>
              </w:rPr>
            </w:pPr>
            <w:r w:rsidRPr="003032CB">
              <w:rPr>
                <w:sz w:val="22"/>
                <w:szCs w:val="22"/>
                <w:lang w:val="uk-UA"/>
              </w:rPr>
              <w:lastRenderedPageBreak/>
              <w:t xml:space="preserve">3. Необхідні особистісні компетенції </w:t>
            </w:r>
          </w:p>
        </w:tc>
        <w:tc>
          <w:tcPr>
            <w:tcW w:w="6804" w:type="dxa"/>
          </w:tcPr>
          <w:p w:rsidR="008C1B0E" w:rsidRPr="003032CB" w:rsidRDefault="008C1B0E" w:rsidP="00F57DBD">
            <w:pPr>
              <w:pStyle w:val="a4"/>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8C1B0E" w:rsidRPr="003032CB" w:rsidTr="002078A1">
        <w:tc>
          <w:tcPr>
            <w:tcW w:w="9606" w:type="dxa"/>
            <w:gridSpan w:val="2"/>
          </w:tcPr>
          <w:p w:rsidR="008C1B0E" w:rsidRPr="003032CB" w:rsidRDefault="008C1B0E">
            <w:pPr>
              <w:pStyle w:val="a4"/>
              <w:ind w:left="-108"/>
              <w:jc w:val="center"/>
              <w:rPr>
                <w:b/>
                <w:sz w:val="22"/>
                <w:szCs w:val="22"/>
                <w:lang w:val="uk-UA"/>
              </w:rPr>
            </w:pPr>
            <w:r w:rsidRPr="003032CB">
              <w:rPr>
                <w:b/>
                <w:sz w:val="22"/>
                <w:szCs w:val="22"/>
                <w:lang w:val="uk-UA"/>
              </w:rPr>
              <w:t>Професійні знання</w:t>
            </w:r>
          </w:p>
          <w:p w:rsidR="008C1B0E" w:rsidRPr="003032CB" w:rsidRDefault="008C1B0E">
            <w:pPr>
              <w:pStyle w:val="a4"/>
              <w:ind w:left="-108"/>
              <w:jc w:val="center"/>
              <w:rPr>
                <w:b/>
                <w:sz w:val="22"/>
                <w:szCs w:val="22"/>
                <w:lang w:val="uk-UA"/>
              </w:rPr>
            </w:pPr>
          </w:p>
        </w:tc>
      </w:tr>
      <w:tr w:rsidR="008C1B0E" w:rsidRPr="003032CB" w:rsidTr="002078A1">
        <w:tc>
          <w:tcPr>
            <w:tcW w:w="2802" w:type="dxa"/>
          </w:tcPr>
          <w:p w:rsidR="008C1B0E" w:rsidRPr="003032CB" w:rsidRDefault="008C1B0E">
            <w:pPr>
              <w:pStyle w:val="a4"/>
              <w:ind w:left="284"/>
              <w:jc w:val="center"/>
              <w:rPr>
                <w:b/>
                <w:sz w:val="22"/>
                <w:szCs w:val="22"/>
                <w:lang w:val="uk-UA"/>
              </w:rPr>
            </w:pPr>
            <w:r w:rsidRPr="003032CB">
              <w:rPr>
                <w:b/>
                <w:sz w:val="22"/>
                <w:szCs w:val="22"/>
                <w:lang w:val="uk-UA"/>
              </w:rPr>
              <w:t>Вимога</w:t>
            </w:r>
          </w:p>
        </w:tc>
        <w:tc>
          <w:tcPr>
            <w:tcW w:w="6804" w:type="dxa"/>
          </w:tcPr>
          <w:p w:rsidR="008C1B0E" w:rsidRPr="003032CB" w:rsidRDefault="008C1B0E">
            <w:pPr>
              <w:pStyle w:val="a4"/>
              <w:ind w:left="-108"/>
              <w:jc w:val="center"/>
              <w:rPr>
                <w:b/>
                <w:sz w:val="22"/>
                <w:szCs w:val="22"/>
                <w:lang w:val="uk-UA"/>
              </w:rPr>
            </w:pPr>
            <w:r w:rsidRPr="003032CB">
              <w:rPr>
                <w:b/>
                <w:sz w:val="22"/>
                <w:szCs w:val="22"/>
                <w:lang w:val="uk-UA"/>
              </w:rPr>
              <w:t>Компоненти вимоги</w:t>
            </w:r>
          </w:p>
        </w:tc>
      </w:tr>
      <w:tr w:rsidR="008C1B0E" w:rsidRPr="003032CB" w:rsidTr="002078A1">
        <w:tc>
          <w:tcPr>
            <w:tcW w:w="2802" w:type="dxa"/>
          </w:tcPr>
          <w:p w:rsidR="008C1B0E" w:rsidRPr="003032CB" w:rsidRDefault="008C1B0E"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8C1B0E" w:rsidRPr="003032CB" w:rsidRDefault="008C1B0E"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8C1B0E" w:rsidRPr="003032CB" w:rsidRDefault="008C1B0E"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8C1B0E" w:rsidRPr="003032CB" w:rsidRDefault="008C1B0E" w:rsidP="00F933F7">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8C1B0E" w:rsidRPr="003032CB" w:rsidRDefault="008C1B0E">
            <w:pPr>
              <w:pStyle w:val="a4"/>
              <w:ind w:left="-108"/>
              <w:jc w:val="both"/>
              <w:rPr>
                <w:sz w:val="22"/>
                <w:szCs w:val="22"/>
                <w:lang w:val="uk-UA"/>
              </w:rPr>
            </w:pPr>
          </w:p>
        </w:tc>
      </w:tr>
      <w:tr w:rsidR="008C1B0E" w:rsidRPr="006B105A" w:rsidTr="002078A1">
        <w:tc>
          <w:tcPr>
            <w:tcW w:w="2802" w:type="dxa"/>
          </w:tcPr>
          <w:p w:rsidR="008C1B0E" w:rsidRPr="003032CB" w:rsidRDefault="008C1B0E"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8C1B0E" w:rsidRPr="00F35779" w:rsidRDefault="008C1B0E" w:rsidP="005722C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8C1B0E" w:rsidRPr="00F35779" w:rsidRDefault="008C1B0E" w:rsidP="005722C4">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8C1B0E" w:rsidRPr="00F35779" w:rsidRDefault="008C1B0E" w:rsidP="005722C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8C1B0E" w:rsidRDefault="008C1B0E" w:rsidP="005722C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оцінку впливу на довкілля»</w:t>
            </w:r>
          </w:p>
          <w:p w:rsidR="008C1B0E" w:rsidRPr="00F35779" w:rsidRDefault="008C1B0E" w:rsidP="005722C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8C1B0E" w:rsidRPr="00890AF1" w:rsidRDefault="008C1B0E" w:rsidP="005722C4">
            <w:pPr>
              <w:pStyle w:val="HTML"/>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6. </w:t>
            </w:r>
            <w:r w:rsidRPr="00F35779">
              <w:rPr>
                <w:rFonts w:ascii="Times New Roman" w:hAnsi="Times New Roman"/>
                <w:sz w:val="22"/>
                <w:szCs w:val="22"/>
                <w:lang w:val="uk-UA"/>
              </w:rPr>
              <w:t>Кодекс України про адміністративні правопорушення</w:t>
            </w:r>
          </w:p>
          <w:p w:rsidR="008C1B0E" w:rsidRDefault="008C1B0E" w:rsidP="005722C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F35779">
              <w:rPr>
                <w:rFonts w:ascii="Times New Roman" w:hAnsi="Times New Roman"/>
                <w:sz w:val="22"/>
                <w:szCs w:val="22"/>
                <w:lang w:val="uk-UA"/>
              </w:rPr>
              <w:t xml:space="preserve"> </w:t>
            </w:r>
            <w:r>
              <w:rPr>
                <w:rFonts w:ascii="Times New Roman" w:hAnsi="Times New Roman"/>
                <w:sz w:val="22"/>
                <w:szCs w:val="22"/>
                <w:lang w:val="uk-UA"/>
              </w:rPr>
              <w:t>Водний</w:t>
            </w:r>
            <w:r w:rsidRPr="00F35779">
              <w:rPr>
                <w:rFonts w:ascii="Times New Roman" w:hAnsi="Times New Roman"/>
                <w:sz w:val="22"/>
                <w:szCs w:val="22"/>
                <w:lang w:val="uk-UA"/>
              </w:rPr>
              <w:t xml:space="preserve"> кодекс України</w:t>
            </w:r>
          </w:p>
          <w:p w:rsidR="008C1B0E" w:rsidRPr="003865C2" w:rsidRDefault="008C1B0E" w:rsidP="005722C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8.</w:t>
            </w:r>
            <w:r w:rsidRPr="00F35779">
              <w:rPr>
                <w:rFonts w:ascii="Times New Roman" w:hAnsi="Times New Roman"/>
                <w:sz w:val="22"/>
                <w:szCs w:val="22"/>
                <w:lang w:val="uk-UA"/>
              </w:rPr>
              <w:t xml:space="preserve"> Указ Президента «Про положення про Державну екологічну інспекцію України»</w:t>
            </w:r>
          </w:p>
        </w:tc>
      </w:tr>
    </w:tbl>
    <w:p w:rsidR="008C1B0E" w:rsidRDefault="008C1B0E" w:rsidP="002078A1">
      <w:pPr>
        <w:tabs>
          <w:tab w:val="left" w:pos="6840"/>
        </w:tabs>
        <w:jc w:val="both"/>
        <w:rPr>
          <w:sz w:val="24"/>
          <w:szCs w:val="24"/>
          <w:lang w:val="uk-UA"/>
        </w:rPr>
      </w:pPr>
    </w:p>
    <w:p w:rsidR="008C1B0E" w:rsidRDefault="008C1B0E" w:rsidP="002078A1">
      <w:pPr>
        <w:jc w:val="both"/>
        <w:rPr>
          <w:sz w:val="28"/>
          <w:szCs w:val="28"/>
          <w:lang w:val="uk-UA"/>
        </w:rPr>
      </w:pPr>
    </w:p>
    <w:p w:rsidR="008C1B0E" w:rsidRDefault="008C1B0E" w:rsidP="002078A1">
      <w:pPr>
        <w:rPr>
          <w:lang w:val="uk-UA"/>
        </w:rPr>
      </w:pPr>
    </w:p>
    <w:p w:rsidR="008C1B0E" w:rsidRPr="002078A1" w:rsidRDefault="008C1B0E">
      <w:pPr>
        <w:rPr>
          <w:lang w:val="uk-UA"/>
        </w:rPr>
      </w:pPr>
    </w:p>
    <w:sectPr w:rsidR="008C1B0E"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A3" w:rsidRDefault="00EA45A3" w:rsidP="006C763B">
      <w:r>
        <w:separator/>
      </w:r>
    </w:p>
  </w:endnote>
  <w:endnote w:type="continuationSeparator" w:id="0">
    <w:p w:rsidR="00EA45A3" w:rsidRDefault="00EA45A3"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0E" w:rsidRDefault="008C1B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0E" w:rsidRDefault="008C1B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0E" w:rsidRDefault="008C1B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A3" w:rsidRDefault="00EA45A3" w:rsidP="006C763B">
      <w:r>
        <w:separator/>
      </w:r>
    </w:p>
  </w:footnote>
  <w:footnote w:type="continuationSeparator" w:id="0">
    <w:p w:rsidR="00EA45A3" w:rsidRDefault="00EA45A3"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0E" w:rsidRDefault="008C1B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0E" w:rsidRDefault="008C1B0E">
    <w:pPr>
      <w:pStyle w:val="a6"/>
      <w:jc w:val="center"/>
    </w:pPr>
    <w:r>
      <w:rPr>
        <w:noProof/>
      </w:rPr>
      <w:fldChar w:fldCharType="begin"/>
    </w:r>
    <w:r>
      <w:rPr>
        <w:noProof/>
      </w:rPr>
      <w:instrText>PAGE   \* MERGEFORMAT</w:instrText>
    </w:r>
    <w:r>
      <w:rPr>
        <w:noProof/>
      </w:rPr>
      <w:fldChar w:fldCharType="separate"/>
    </w:r>
    <w:r w:rsidR="002A2014">
      <w:rPr>
        <w:noProof/>
      </w:rPr>
      <w:t>2</w:t>
    </w:r>
    <w:r>
      <w:rPr>
        <w:noProof/>
      </w:rPr>
      <w:fldChar w:fldCharType="end"/>
    </w:r>
  </w:p>
  <w:p w:rsidR="008C1B0E" w:rsidRDefault="008C1B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0E" w:rsidRDefault="008C1B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1DA"/>
    <w:rsid w:val="0000435B"/>
    <w:rsid w:val="00052370"/>
    <w:rsid w:val="000545E6"/>
    <w:rsid w:val="0008478D"/>
    <w:rsid w:val="000932D0"/>
    <w:rsid w:val="000C049C"/>
    <w:rsid w:val="000C515F"/>
    <w:rsid w:val="000C58C7"/>
    <w:rsid w:val="00104150"/>
    <w:rsid w:val="001179B4"/>
    <w:rsid w:val="00137B5C"/>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64456"/>
    <w:rsid w:val="00296C35"/>
    <w:rsid w:val="002A2014"/>
    <w:rsid w:val="002A5122"/>
    <w:rsid w:val="002A5370"/>
    <w:rsid w:val="002A694A"/>
    <w:rsid w:val="002A7871"/>
    <w:rsid w:val="002B001B"/>
    <w:rsid w:val="002B61FE"/>
    <w:rsid w:val="002C1A30"/>
    <w:rsid w:val="002C7267"/>
    <w:rsid w:val="003032CB"/>
    <w:rsid w:val="0032167C"/>
    <w:rsid w:val="00367D10"/>
    <w:rsid w:val="00370812"/>
    <w:rsid w:val="00371373"/>
    <w:rsid w:val="00373FE9"/>
    <w:rsid w:val="003865C2"/>
    <w:rsid w:val="00394C27"/>
    <w:rsid w:val="003B44DB"/>
    <w:rsid w:val="003B61DA"/>
    <w:rsid w:val="003C5A42"/>
    <w:rsid w:val="003C5D9C"/>
    <w:rsid w:val="003F0049"/>
    <w:rsid w:val="003F3B76"/>
    <w:rsid w:val="0040272A"/>
    <w:rsid w:val="00406A8F"/>
    <w:rsid w:val="004312E3"/>
    <w:rsid w:val="00445E0D"/>
    <w:rsid w:val="00487CD4"/>
    <w:rsid w:val="004D48A6"/>
    <w:rsid w:val="004D4A9D"/>
    <w:rsid w:val="004D50D9"/>
    <w:rsid w:val="004D5D2A"/>
    <w:rsid w:val="00500E46"/>
    <w:rsid w:val="00505390"/>
    <w:rsid w:val="005110A5"/>
    <w:rsid w:val="00516843"/>
    <w:rsid w:val="005316FB"/>
    <w:rsid w:val="0053748A"/>
    <w:rsid w:val="005414A5"/>
    <w:rsid w:val="00541E31"/>
    <w:rsid w:val="00541FD3"/>
    <w:rsid w:val="00554E45"/>
    <w:rsid w:val="00557142"/>
    <w:rsid w:val="005722C4"/>
    <w:rsid w:val="005A0F71"/>
    <w:rsid w:val="005C7FB2"/>
    <w:rsid w:val="005D3042"/>
    <w:rsid w:val="005E6D6F"/>
    <w:rsid w:val="005E7FC9"/>
    <w:rsid w:val="005F2A5B"/>
    <w:rsid w:val="00613CC5"/>
    <w:rsid w:val="00613E08"/>
    <w:rsid w:val="006175C5"/>
    <w:rsid w:val="00655AC4"/>
    <w:rsid w:val="00687D64"/>
    <w:rsid w:val="00696B11"/>
    <w:rsid w:val="006A6AFE"/>
    <w:rsid w:val="006B105A"/>
    <w:rsid w:val="006B1D82"/>
    <w:rsid w:val="006C5A83"/>
    <w:rsid w:val="006C5FFD"/>
    <w:rsid w:val="006C763B"/>
    <w:rsid w:val="00713E41"/>
    <w:rsid w:val="00725F4C"/>
    <w:rsid w:val="00734838"/>
    <w:rsid w:val="00736A47"/>
    <w:rsid w:val="00757E6A"/>
    <w:rsid w:val="00786350"/>
    <w:rsid w:val="007971BB"/>
    <w:rsid w:val="007A4392"/>
    <w:rsid w:val="007C5D18"/>
    <w:rsid w:val="007D1EEA"/>
    <w:rsid w:val="00812FE3"/>
    <w:rsid w:val="00851157"/>
    <w:rsid w:val="00873BB6"/>
    <w:rsid w:val="00890AF1"/>
    <w:rsid w:val="008B4FBF"/>
    <w:rsid w:val="008C1B0E"/>
    <w:rsid w:val="008C4E29"/>
    <w:rsid w:val="008D04BD"/>
    <w:rsid w:val="008D3C96"/>
    <w:rsid w:val="00902543"/>
    <w:rsid w:val="0093257C"/>
    <w:rsid w:val="00944DED"/>
    <w:rsid w:val="009558FA"/>
    <w:rsid w:val="009872C6"/>
    <w:rsid w:val="00995063"/>
    <w:rsid w:val="009A6433"/>
    <w:rsid w:val="009C2923"/>
    <w:rsid w:val="009E4176"/>
    <w:rsid w:val="009E66F9"/>
    <w:rsid w:val="00A03F15"/>
    <w:rsid w:val="00A237D0"/>
    <w:rsid w:val="00A40E83"/>
    <w:rsid w:val="00A47F3B"/>
    <w:rsid w:val="00A7277C"/>
    <w:rsid w:val="00AC0D27"/>
    <w:rsid w:val="00AD4164"/>
    <w:rsid w:val="00AE3B2B"/>
    <w:rsid w:val="00AE631E"/>
    <w:rsid w:val="00AF2046"/>
    <w:rsid w:val="00B05B9B"/>
    <w:rsid w:val="00B12978"/>
    <w:rsid w:val="00B32F54"/>
    <w:rsid w:val="00B6025E"/>
    <w:rsid w:val="00BA7434"/>
    <w:rsid w:val="00BD6F4D"/>
    <w:rsid w:val="00BE0E86"/>
    <w:rsid w:val="00C327EA"/>
    <w:rsid w:val="00C34BEA"/>
    <w:rsid w:val="00C34ECB"/>
    <w:rsid w:val="00C42A66"/>
    <w:rsid w:val="00C57E96"/>
    <w:rsid w:val="00CA41A3"/>
    <w:rsid w:val="00CB3271"/>
    <w:rsid w:val="00CE14C9"/>
    <w:rsid w:val="00CE4226"/>
    <w:rsid w:val="00D14BE6"/>
    <w:rsid w:val="00D26467"/>
    <w:rsid w:val="00D278B8"/>
    <w:rsid w:val="00D301E4"/>
    <w:rsid w:val="00D43D1F"/>
    <w:rsid w:val="00D77D08"/>
    <w:rsid w:val="00DA36D8"/>
    <w:rsid w:val="00DE567D"/>
    <w:rsid w:val="00DE59ED"/>
    <w:rsid w:val="00E160C8"/>
    <w:rsid w:val="00E23D38"/>
    <w:rsid w:val="00E35804"/>
    <w:rsid w:val="00E64C58"/>
    <w:rsid w:val="00E8443C"/>
    <w:rsid w:val="00E9266B"/>
    <w:rsid w:val="00EA2BF5"/>
    <w:rsid w:val="00EA45A3"/>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77E3BA-4B7D-4946-9AAF-8ACC57B6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5722C4"/>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0899">
      <w:marLeft w:val="0"/>
      <w:marRight w:val="0"/>
      <w:marTop w:val="0"/>
      <w:marBottom w:val="0"/>
      <w:divBdr>
        <w:top w:val="none" w:sz="0" w:space="0" w:color="auto"/>
        <w:left w:val="none" w:sz="0" w:space="0" w:color="auto"/>
        <w:bottom w:val="none" w:sz="0" w:space="0" w:color="auto"/>
        <w:right w:val="none" w:sz="0" w:space="0" w:color="auto"/>
      </w:divBdr>
    </w:div>
    <w:div w:id="298340900">
      <w:marLeft w:val="0"/>
      <w:marRight w:val="0"/>
      <w:marTop w:val="0"/>
      <w:marBottom w:val="0"/>
      <w:divBdr>
        <w:top w:val="none" w:sz="0" w:space="0" w:color="auto"/>
        <w:left w:val="none" w:sz="0" w:space="0" w:color="auto"/>
        <w:bottom w:val="none" w:sz="0" w:space="0" w:color="auto"/>
        <w:right w:val="none" w:sz="0" w:space="0" w:color="auto"/>
      </w:divBdr>
    </w:div>
    <w:div w:id="29834090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7304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7613</Words>
  <Characters>4340</Characters>
  <Application>Microsoft Office Word</Application>
  <DocSecurity>0</DocSecurity>
  <Lines>36</Lines>
  <Paragraphs>23</Paragraphs>
  <ScaleCrop>false</ScaleCrop>
  <Company>SPecialiST RePack</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6</cp:revision>
  <cp:lastPrinted>2018-07-23T08:43:00Z</cp:lastPrinted>
  <dcterms:created xsi:type="dcterms:W3CDTF">2019-04-18T13:16:00Z</dcterms:created>
  <dcterms:modified xsi:type="dcterms:W3CDTF">2019-04-19T08:39:00Z</dcterms:modified>
</cp:coreProperties>
</file>